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0A" w:rsidRPr="00920155" w:rsidRDefault="00BD660A" w:rsidP="00BD660A">
      <w:pPr>
        <w:tabs>
          <w:tab w:val="left" w:pos="3840"/>
          <w:tab w:val="center" w:pos="4677"/>
        </w:tabs>
        <w:jc w:val="both"/>
        <w:rPr>
          <w:b/>
          <w:snapToGrid w:val="0"/>
          <w:sz w:val="28"/>
          <w:szCs w:val="28"/>
        </w:rPr>
      </w:pPr>
      <w:r w:rsidRPr="00920155">
        <w:rPr>
          <w:b/>
          <w:snapToGrid w:val="0"/>
          <w:sz w:val="28"/>
          <w:szCs w:val="28"/>
        </w:rPr>
        <w:t>Вопросы текущего контроля</w:t>
      </w:r>
    </w:p>
    <w:p w:rsidR="00BD660A" w:rsidRPr="00B65A05" w:rsidRDefault="00BD660A" w:rsidP="00BD660A">
      <w:pPr>
        <w:jc w:val="both"/>
        <w:rPr>
          <w:i/>
          <w:snapToGrid w:val="0"/>
          <w:sz w:val="28"/>
          <w:szCs w:val="28"/>
        </w:rPr>
      </w:pPr>
      <w:r w:rsidRPr="00B65A05">
        <w:rPr>
          <w:i/>
          <w:snapToGrid w:val="0"/>
          <w:sz w:val="28"/>
          <w:szCs w:val="28"/>
        </w:rPr>
        <w:t xml:space="preserve">Истинно или ложно данное суждение? Дайте развернутый ответ, если он подразумевается в вопросе.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 xml:space="preserve">Первая пятилетка в КНР началась в 1953 году. 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 xml:space="preserve">На первом этапе экономического строительства в КНР приоритет отдавался тяжелой промышленности.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В 1954 году в КНР пришлось перейти на систему карточек. Почему?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В 1956 году первый пятилетний план был досрочно выполнен.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 xml:space="preserve">В КНР с 1949 года действует система государственного контроля над внешней торговлей.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 xml:space="preserve">К 2000 году Китай планировал построить социалистическую рыночную экономику.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 xml:space="preserve">Большой скачок начинается в КНР в 1958 году.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 xml:space="preserve">Коммуны начали создаваться в КНР с 1960 года.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Приведите примеры китайских лозунгов, применительно к экономической сфере (как минимум, три).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В чем заключаются особенности развития Северо-востока Китая?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В каком году заключено экономическое соглашение КНР с США?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Первый год третьей пятилетки в КНР стал первым годом культурной революции.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В 1969 и 1970 годах в стране не было экономического роста.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В региональной политике – с начала 70-х годов была сделана ставка на развитие центральных и западных районов.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Четвертый пятилетний план в КНР не был выполнен.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Дэн Сяопин начинает проводить реформы, начиная с 1975 года.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Что такое новый большой скачок?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«Общество скромного достатка» - это…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«Общество средней зажиточности» - это…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Первый этап экономической реформы в КНР закончился в 1992 году.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 xml:space="preserve">Безработица в 1990-х годах – на уровне 4%.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 xml:space="preserve">Назовите 4 первые СЭЗ в КНР.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 xml:space="preserve">Назовите 4 крупнейшие стройки в КНР. </w:t>
      </w:r>
    </w:p>
    <w:p w:rsidR="00BD660A" w:rsidRPr="00B65A05" w:rsidRDefault="00BD660A" w:rsidP="00BD660A">
      <w:pPr>
        <w:numPr>
          <w:ilvl w:val="0"/>
          <w:numId w:val="1"/>
        </w:numPr>
        <w:rPr>
          <w:snapToGrid w:val="0"/>
          <w:sz w:val="28"/>
          <w:szCs w:val="28"/>
        </w:rPr>
      </w:pPr>
      <w:r w:rsidRPr="00B65A05">
        <w:rPr>
          <w:snapToGrid w:val="0"/>
          <w:sz w:val="28"/>
          <w:szCs w:val="28"/>
        </w:rPr>
        <w:t>Что такое первичный, вторичный и третичный сектор экономики?</w:t>
      </w:r>
    </w:p>
    <w:p w:rsidR="00B87376" w:rsidRDefault="00B87376"/>
    <w:sectPr w:rsidR="00B87376" w:rsidSect="00B8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274"/>
    <w:multiLevelType w:val="hybridMultilevel"/>
    <w:tmpl w:val="D7A8D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BD660A"/>
    <w:rsid w:val="00B87376"/>
    <w:rsid w:val="00BD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2019-01-09T13:45:00Z</dcterms:created>
  <dcterms:modified xsi:type="dcterms:W3CDTF">2019-01-09T13:45:00Z</dcterms:modified>
</cp:coreProperties>
</file>